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供应商诚信承诺书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新余市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渝水区数字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经济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投资发展有限公司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本公司已经认真阅读《关于公开征集合作供应商入库的公告》，现正式提出申请并郑重承诺：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一、将遵循公开、公平、公正和诚信信用的原则申请参加贵单位组织的拟合作供应商征集；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二、我单位将严格按照法律法规的规定参与投标活动，若有违法行为，自愿承担相应的法律责任，并承诺杜绝以收取管理费等形式的一切挂靠、非法转包、违法分包行为；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三、所提供的一切材料都真实、准确、完整、有效、合法，且复印件与原件内容一致，没有隐瞒真实情况、提供虚假材料的行为，如发现提供虚假材料，或与事实不符，我方承担由此造成的一切后果；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四、不向贵单位评审小组成员行贿以牟取入库；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五、不以任何方式弄虚作假，骗取入库；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六、我单位今后将及时提供单位最新变更资料，配合做好供应商库内容的维护和更新，否则，自愿承担由此造成的一切不良后果。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sz w:val="24"/>
          <w:szCs w:val="24"/>
        </w:rPr>
        <w:t>本公司若有违反本承诺内容的行为，无条件接受贵单位审计及调查，并愿意承担法律责任，给贵单位造成损失的，依法承担相应的赔偿责任。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/>
        </w:rPr>
      </w:pPr>
      <w:r>
        <w:rPr>
          <w:rFonts w:hint="eastAsia"/>
        </w:rPr>
        <w:t>申请单位（签章）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/>
        </w:rPr>
      </w:pPr>
      <w:r>
        <w:rPr>
          <w:rFonts w:hint="eastAsia"/>
        </w:rPr>
        <w:t>法定代表人（签章）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/>
          <w:lang w:val="en-US" w:eastAsia="zh-CN"/>
        </w:rPr>
        <w:t xml:space="preserve">                                                           </w:t>
      </w:r>
      <w:r>
        <w:rPr>
          <w:rFonts w:hint="eastAsia"/>
        </w:rPr>
        <w:t xml:space="preserve">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B761A"/>
    <w:rsid w:val="2FC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2022-07-20T09:11:00Z</dcterms:created>
  <dc:creator>hp</dc:creator>
  <cp:lastModifiedBy>hp</cp:lastModifiedBy>
  <dcterms:modified xsi:type="dcterms:W3CDTF">2022-07-20T09:15:51Z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2052-11.1.0.9843</vt:lpwstr>
  </property>
</Properties>
</file>